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75996" w14:textId="75B40F30" w:rsidR="00D5773C" w:rsidRDefault="00D5773C" w:rsidP="00D5773C">
      <w:pPr>
        <w:spacing w:line="360" w:lineRule="auto"/>
        <w:ind w:left="8" w:right="23"/>
        <w:jc w:val="right"/>
        <w:rPr>
          <w:rFonts w:eastAsia="Verdana"/>
          <w:i/>
          <w:iCs/>
          <w:sz w:val="20"/>
          <w:szCs w:val="20"/>
        </w:rPr>
      </w:pPr>
      <w:r w:rsidRPr="00D5773C">
        <w:rPr>
          <w:rFonts w:eastAsia="Verdana"/>
          <w:i/>
          <w:iCs/>
          <w:sz w:val="20"/>
          <w:szCs w:val="20"/>
        </w:rPr>
        <w:t>Załącznik nr 12 do SWZ</w:t>
      </w:r>
    </w:p>
    <w:p w14:paraId="17B7A850" w14:textId="77777777" w:rsidR="00D5773C" w:rsidRPr="00D5773C" w:rsidRDefault="00D5773C" w:rsidP="00D5773C">
      <w:pPr>
        <w:spacing w:line="360" w:lineRule="auto"/>
        <w:ind w:left="8" w:right="23"/>
        <w:jc w:val="right"/>
        <w:rPr>
          <w:rFonts w:eastAsia="Verdana"/>
          <w:i/>
          <w:iCs/>
          <w:sz w:val="20"/>
          <w:szCs w:val="20"/>
        </w:rPr>
      </w:pPr>
    </w:p>
    <w:p w14:paraId="405D2553" w14:textId="77777777" w:rsidR="00D5773C" w:rsidRDefault="00D5773C" w:rsidP="00D5773C">
      <w:pPr>
        <w:spacing w:line="360" w:lineRule="auto"/>
        <w:ind w:left="8" w:right="23"/>
        <w:jc w:val="center"/>
        <w:rPr>
          <w:rFonts w:eastAsia="Verdana"/>
          <w:b/>
          <w:bCs/>
          <w:color w:val="FF0000"/>
          <w:sz w:val="20"/>
          <w:szCs w:val="20"/>
        </w:rPr>
      </w:pPr>
    </w:p>
    <w:p w14:paraId="1DA86891" w14:textId="77777777" w:rsidR="00D5773C" w:rsidRDefault="00D5773C" w:rsidP="00D5773C">
      <w:pPr>
        <w:spacing w:line="360" w:lineRule="auto"/>
        <w:ind w:left="8" w:right="23"/>
        <w:jc w:val="center"/>
        <w:rPr>
          <w:rFonts w:eastAsia="Verdana"/>
          <w:b/>
          <w:bCs/>
          <w:color w:val="FF0000"/>
          <w:sz w:val="20"/>
          <w:szCs w:val="20"/>
        </w:rPr>
      </w:pPr>
    </w:p>
    <w:p w14:paraId="29116EDB" w14:textId="506DC196" w:rsidR="00D5773C" w:rsidRDefault="00D5773C" w:rsidP="00D5773C">
      <w:pPr>
        <w:spacing w:line="360" w:lineRule="auto"/>
        <w:ind w:left="8" w:right="23"/>
        <w:jc w:val="center"/>
        <w:rPr>
          <w:rFonts w:eastAsia="Verdana"/>
          <w:b/>
          <w:bCs/>
          <w:color w:val="FF0000"/>
          <w:sz w:val="20"/>
          <w:szCs w:val="20"/>
        </w:rPr>
      </w:pPr>
      <w:r>
        <w:rPr>
          <w:rFonts w:eastAsia="Verdana"/>
          <w:b/>
          <w:bCs/>
          <w:color w:val="FF0000"/>
          <w:sz w:val="20"/>
          <w:szCs w:val="20"/>
        </w:rPr>
        <w:t>UWAGA!</w:t>
      </w:r>
    </w:p>
    <w:p w14:paraId="1CD690C4" w14:textId="77777777" w:rsidR="00D5773C" w:rsidRDefault="00D5773C" w:rsidP="00D5773C">
      <w:pPr>
        <w:spacing w:line="360" w:lineRule="auto"/>
        <w:ind w:left="8" w:right="23"/>
        <w:jc w:val="center"/>
        <w:rPr>
          <w:rFonts w:eastAsia="Verdana"/>
          <w:b/>
          <w:bCs/>
          <w:color w:val="FF0000"/>
          <w:sz w:val="20"/>
          <w:szCs w:val="20"/>
        </w:rPr>
      </w:pPr>
      <w:r>
        <w:rPr>
          <w:rFonts w:eastAsia="Verdana"/>
          <w:b/>
          <w:bCs/>
          <w:color w:val="FF0000"/>
          <w:sz w:val="20"/>
          <w:szCs w:val="20"/>
        </w:rPr>
        <w:t>POSTĘPOWANIE PROWADZONE JEST NA MINIPORTALU. W CELU PRAWIDŁOWEGO ZŁOŻENIA OFERTY WYKONAWCY POWINNI SIĘ POSŁUGIWAĆ 32 ZNAKOWYM IDENTYFIKATOREM Z MINIPORTALU.</w:t>
      </w:r>
    </w:p>
    <w:p w14:paraId="6E7C746F" w14:textId="77777777" w:rsidR="00D5773C" w:rsidRDefault="00D5773C" w:rsidP="00D5773C">
      <w:pPr>
        <w:spacing w:line="360" w:lineRule="auto"/>
        <w:ind w:left="8" w:right="23"/>
        <w:jc w:val="center"/>
        <w:rPr>
          <w:rFonts w:eastAsia="Verdana"/>
          <w:b/>
          <w:bCs/>
          <w:color w:val="FF0000"/>
          <w:sz w:val="20"/>
          <w:szCs w:val="20"/>
        </w:rPr>
      </w:pPr>
      <w:r>
        <w:rPr>
          <w:rFonts w:eastAsia="Verdana"/>
          <w:b/>
          <w:bCs/>
          <w:color w:val="FF0000"/>
          <w:sz w:val="20"/>
          <w:szCs w:val="20"/>
          <w:u w:val="single"/>
        </w:rPr>
        <w:t>NIE NALEŻY STOSOWAĆ IDENTYFIKATORA Z PLATFORMY E-ZAMÓWIENIA</w:t>
      </w:r>
      <w:r>
        <w:rPr>
          <w:rFonts w:eastAsia="Verdana"/>
          <w:b/>
          <w:bCs/>
          <w:color w:val="FF0000"/>
          <w:sz w:val="20"/>
          <w:szCs w:val="20"/>
        </w:rPr>
        <w:t>!</w:t>
      </w:r>
    </w:p>
    <w:p w14:paraId="1BA822A4" w14:textId="7BC0D2E9" w:rsidR="00C04DA8" w:rsidRDefault="00C04DA8"/>
    <w:p w14:paraId="2F682A49" w14:textId="4A2AECE3" w:rsidR="00D5773C" w:rsidRDefault="00D5773C"/>
    <w:p w14:paraId="6BCEAD69" w14:textId="72DF7307" w:rsidR="00D5773C" w:rsidRDefault="00D5773C"/>
    <w:p w14:paraId="014CC450" w14:textId="4013747D" w:rsidR="00D5773C" w:rsidRDefault="0013315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Identyfikator postępowania</w:t>
      </w:r>
      <w:r w:rsidR="00D5773C" w:rsidRPr="00D5773C">
        <w:rPr>
          <w:b/>
          <w:bCs/>
          <w:sz w:val="32"/>
          <w:szCs w:val="32"/>
        </w:rPr>
        <w:t xml:space="preserve">: </w:t>
      </w:r>
    </w:p>
    <w:p w14:paraId="674FB94B" w14:textId="78846A5A" w:rsidR="00133153" w:rsidRDefault="00133153">
      <w:pPr>
        <w:rPr>
          <w:b/>
          <w:bCs/>
          <w:sz w:val="32"/>
          <w:szCs w:val="32"/>
        </w:rPr>
      </w:pPr>
    </w:p>
    <w:p w14:paraId="0AF1056C" w14:textId="02F56CB4" w:rsidR="00133153" w:rsidRPr="00133153" w:rsidRDefault="00133153" w:rsidP="00133153">
      <w:pPr>
        <w:jc w:val="center"/>
        <w:rPr>
          <w:b/>
          <w:bCs/>
          <w:sz w:val="48"/>
          <w:szCs w:val="48"/>
        </w:rPr>
      </w:pPr>
      <w:r w:rsidRPr="00133153">
        <w:rPr>
          <w:b/>
          <w:bCs/>
          <w:sz w:val="48"/>
          <w:szCs w:val="48"/>
        </w:rPr>
        <w:t>28da787e-6e04-4a9f-b07a-17072fbb9e47</w:t>
      </w:r>
    </w:p>
    <w:sectPr w:rsidR="00133153" w:rsidRPr="00133153" w:rsidSect="00D5773C">
      <w:type w:val="continuous"/>
      <w:pgSz w:w="12240" w:h="15840"/>
      <w:pgMar w:top="1417" w:right="1417" w:bottom="1417" w:left="1417" w:header="697" w:footer="18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3C"/>
    <w:rsid w:val="00133153"/>
    <w:rsid w:val="007B6F83"/>
    <w:rsid w:val="00A37F27"/>
    <w:rsid w:val="00C04DA8"/>
    <w:rsid w:val="00D5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F076D"/>
  <w15:chartTrackingRefBased/>
  <w15:docId w15:val="{207E47A6-04E8-40D0-98BC-BF4445ED8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7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76586-1682-4730-8B6D-5771E5D1F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276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3</cp:revision>
  <dcterms:created xsi:type="dcterms:W3CDTF">2022-02-02T08:15:00Z</dcterms:created>
  <dcterms:modified xsi:type="dcterms:W3CDTF">2022-02-02T09:05:00Z</dcterms:modified>
</cp:coreProperties>
</file>